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1C519" w14:textId="2EE7E387" w:rsidR="00FC44A4" w:rsidRPr="00FC44A4" w:rsidRDefault="00D42F9E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NR Ad hoc 1807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ab/>
        <w:t>R2-18</w:t>
      </w:r>
      <w:r w:rsidR="00435AB8">
        <w:rPr>
          <w:rFonts w:ascii="Arial" w:eastAsia="MS Mincho" w:hAnsi="Arial"/>
          <w:b/>
          <w:sz w:val="24"/>
          <w:szCs w:val="24"/>
          <w:lang w:eastAsia="x-none"/>
        </w:rPr>
        <w:t>10682</w:t>
      </w:r>
      <w:bookmarkStart w:id="0" w:name="_GoBack"/>
      <w:bookmarkEnd w:id="0"/>
    </w:p>
    <w:p w14:paraId="3222FDF0" w14:textId="72D8CFB3" w:rsidR="00FC44A4" w:rsidRPr="00FC44A4" w:rsidRDefault="00C15AC0" w:rsidP="00FC44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Montreal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, Canada, </w:t>
      </w:r>
      <w:r>
        <w:rPr>
          <w:rFonts w:ascii="Arial" w:eastAsia="MS Mincho" w:hAnsi="Arial"/>
          <w:b/>
          <w:sz w:val="24"/>
          <w:szCs w:val="24"/>
          <w:lang w:eastAsia="x-none"/>
        </w:rPr>
        <w:t>2nd 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6th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July</w:t>
      </w:r>
      <w:r w:rsidR="00FC44A4" w:rsidRPr="00FC44A4">
        <w:rPr>
          <w:rFonts w:ascii="Arial" w:eastAsia="MS Mincho" w:hAnsi="Arial"/>
          <w:b/>
          <w:sz w:val="24"/>
          <w:szCs w:val="24"/>
          <w:lang w:eastAsia="x-none"/>
        </w:rPr>
        <w:t xml:space="preserve"> 2018</w:t>
      </w:r>
    </w:p>
    <w:p w14:paraId="01B71CC5" w14:textId="21DF41F3" w:rsidR="009D750A" w:rsidRPr="001A70E6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2D7E5DB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59432D">
        <w:rPr>
          <w:rFonts w:ascii="Arial" w:hAnsi="Arial" w:cs="Arial"/>
          <w:b/>
          <w:noProof/>
          <w:sz w:val="28"/>
          <w:szCs w:val="28"/>
          <w:lang w:val="en-US"/>
        </w:rPr>
        <w:t>10.3.1.4.2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6823AE" w:rsidRPr="006823AE">
        <w:rPr>
          <w:rFonts w:ascii="Arial" w:hAnsi="Arial" w:cs="Arial"/>
          <w:b/>
          <w:noProof/>
          <w:sz w:val="28"/>
          <w:szCs w:val="28"/>
          <w:lang w:val="en-US"/>
        </w:rPr>
        <w:t>NR_newRAT-Core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71A229E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4C35DA">
        <w:rPr>
          <w:rFonts w:ascii="Arial" w:hAnsi="Arial" w:cs="Arial"/>
          <w:b/>
          <w:noProof/>
          <w:sz w:val="28"/>
          <w:szCs w:val="28"/>
          <w:lang w:val="en-US"/>
        </w:rPr>
        <w:t>B</w:t>
      </w:r>
      <w:r w:rsidR="004C35DA">
        <w:rPr>
          <w:rFonts w:ascii="Arial" w:hAnsi="Arial" w:cs="Arial"/>
          <w:b/>
          <w:noProof/>
          <w:sz w:val="28"/>
          <w:szCs w:val="28"/>
          <w:lang w:val="en-US" w:eastAsia="ko-KR"/>
        </w:rPr>
        <w:t>ackoff enhancement in NR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58292B57" w14:textId="18FEDFAF" w:rsidR="006E596C" w:rsidRDefault="00D03B57" w:rsidP="00247D80">
      <w:pPr>
        <w:rPr>
          <w:lang w:eastAsia="ko-KR"/>
        </w:rPr>
      </w:pPr>
      <w:r>
        <w:rPr>
          <w:lang w:eastAsia="ko-KR"/>
        </w:rPr>
        <w:t xml:space="preserve">In RAN2#102, it was proposed to </w:t>
      </w:r>
      <w:r w:rsidR="004C35DA">
        <w:rPr>
          <w:lang w:eastAsia="ko-KR"/>
        </w:rPr>
        <w:t xml:space="preserve">apply the beam specific backoff in NR RACH [R2-1808027]. </w:t>
      </w:r>
      <w:r w:rsidR="008A6E0F">
        <w:rPr>
          <w:lang w:eastAsia="ko-KR"/>
        </w:rPr>
        <w:t xml:space="preserve">The intention is to allow transmission of a random access preamble (RAP) by using another proper SSB without waiting for the expiry of the backoff </w:t>
      </w:r>
      <w:r w:rsidR="00A74DD1">
        <w:rPr>
          <w:lang w:eastAsia="ko-KR"/>
        </w:rPr>
        <w:t xml:space="preserve">time </w:t>
      </w:r>
      <w:r w:rsidR="008A6E0F">
        <w:rPr>
          <w:lang w:eastAsia="ko-KR"/>
        </w:rPr>
        <w:t xml:space="preserve">because another proper SSB </w:t>
      </w:r>
      <w:r w:rsidR="001A759C">
        <w:rPr>
          <w:lang w:eastAsia="ko-KR"/>
        </w:rPr>
        <w:t>may not be</w:t>
      </w:r>
      <w:r w:rsidR="008A6E0F">
        <w:rPr>
          <w:lang w:eastAsia="ko-KR"/>
        </w:rPr>
        <w:t xml:space="preserve"> congested.</w:t>
      </w:r>
      <w:r w:rsidR="00A604D5">
        <w:rPr>
          <w:lang w:eastAsia="ko-KR"/>
        </w:rPr>
        <w:t xml:space="preserve"> </w:t>
      </w:r>
    </w:p>
    <w:p w14:paraId="3380F557" w14:textId="66EBEA48" w:rsidR="00A604D5" w:rsidRDefault="00A604D5" w:rsidP="00247D80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we discuss </w:t>
      </w:r>
      <w:r w:rsidR="00A35871">
        <w:rPr>
          <w:lang w:eastAsia="ko-KR"/>
        </w:rPr>
        <w:t xml:space="preserve">the </w:t>
      </w:r>
      <w:r>
        <w:rPr>
          <w:lang w:eastAsia="ko-KR"/>
        </w:rPr>
        <w:t xml:space="preserve">backoff </w:t>
      </w:r>
      <w:r w:rsidR="00A35871">
        <w:rPr>
          <w:lang w:eastAsia="ko-KR"/>
        </w:rPr>
        <w:t>mechanism</w:t>
      </w:r>
      <w:r>
        <w:rPr>
          <w:lang w:eastAsia="ko-KR"/>
        </w:rPr>
        <w:t xml:space="preserve"> in NR</w:t>
      </w:r>
      <w:r w:rsidR="00C97B42">
        <w:rPr>
          <w:lang w:eastAsia="ko-KR"/>
        </w:rPr>
        <w:t>.</w:t>
      </w: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5147D57F" w14:textId="6F260435" w:rsidR="00DC1976" w:rsidRDefault="009E1556" w:rsidP="00801080">
      <w:pPr>
        <w:pStyle w:val="B1"/>
        <w:ind w:left="0" w:firstLine="0"/>
        <w:rPr>
          <w:lang w:eastAsia="ko-KR"/>
        </w:rPr>
      </w:pPr>
      <w:r>
        <w:rPr>
          <w:lang w:eastAsia="ko-KR"/>
        </w:rPr>
        <w:t>In RA procedure,</w:t>
      </w:r>
      <w:r w:rsidR="00A604D5">
        <w:rPr>
          <w:lang w:eastAsia="ko-KR"/>
        </w:rPr>
        <w:t xml:space="preserve"> </w:t>
      </w:r>
      <w:r w:rsidR="00212730">
        <w:rPr>
          <w:lang w:eastAsia="ko-KR"/>
        </w:rPr>
        <w:t xml:space="preserve">backoff time is used to prevent the UE from performing RA procedure </w:t>
      </w:r>
      <w:r w:rsidR="00790A70">
        <w:rPr>
          <w:lang w:eastAsia="ko-KR"/>
        </w:rPr>
        <w:t xml:space="preserve">for a while </w:t>
      </w:r>
      <w:r w:rsidR="00212730">
        <w:rPr>
          <w:lang w:eastAsia="ko-KR"/>
        </w:rPr>
        <w:t xml:space="preserve">in order to distribute RA load. </w:t>
      </w:r>
      <w:r w:rsidR="00AB0730">
        <w:rPr>
          <w:lang w:eastAsia="ko-KR"/>
        </w:rPr>
        <w:t xml:space="preserve">However, </w:t>
      </w:r>
      <w:r w:rsidR="00BB22F5">
        <w:rPr>
          <w:lang w:eastAsia="ko-KR"/>
        </w:rPr>
        <w:t>as</w:t>
      </w:r>
      <w:r w:rsidR="00EA3263">
        <w:rPr>
          <w:lang w:eastAsia="ko-KR"/>
        </w:rPr>
        <w:t xml:space="preserve"> the congestion </w:t>
      </w:r>
      <w:r w:rsidR="00A35871">
        <w:rPr>
          <w:lang w:eastAsia="ko-KR"/>
        </w:rPr>
        <w:t>could</w:t>
      </w:r>
      <w:r w:rsidR="00EA3263">
        <w:rPr>
          <w:lang w:eastAsia="ko-KR"/>
        </w:rPr>
        <w:t xml:space="preserve"> happen </w:t>
      </w:r>
      <w:r w:rsidR="00AB0730">
        <w:rPr>
          <w:lang w:eastAsia="ko-KR"/>
        </w:rPr>
        <w:t>due to</w:t>
      </w:r>
      <w:r w:rsidR="00EA3263">
        <w:rPr>
          <w:lang w:eastAsia="ko-KR"/>
        </w:rPr>
        <w:t xml:space="preserve"> the UEs </w:t>
      </w:r>
      <w:r w:rsidR="00FE397F">
        <w:rPr>
          <w:lang w:eastAsia="ko-KR"/>
        </w:rPr>
        <w:t>selecting</w:t>
      </w:r>
      <w:r w:rsidR="00EA3263">
        <w:rPr>
          <w:lang w:eastAsia="ko-KR"/>
        </w:rPr>
        <w:t xml:space="preserve"> the same beam</w:t>
      </w:r>
      <w:r w:rsidR="00FE397F">
        <w:rPr>
          <w:lang w:eastAsia="ko-KR"/>
        </w:rPr>
        <w:t xml:space="preserve"> for RAP transmission</w:t>
      </w:r>
      <w:r w:rsidR="00EA3263">
        <w:rPr>
          <w:lang w:eastAsia="ko-KR"/>
        </w:rPr>
        <w:t xml:space="preserve">, </w:t>
      </w:r>
      <w:r w:rsidR="00C376A6">
        <w:rPr>
          <w:lang w:eastAsia="ko-KR"/>
        </w:rPr>
        <w:t xml:space="preserve">the BI subheader can be specific </w:t>
      </w:r>
      <w:r w:rsidR="00DC1976">
        <w:rPr>
          <w:lang w:eastAsia="ko-KR"/>
        </w:rPr>
        <w:t xml:space="preserve">to </w:t>
      </w:r>
      <w:r w:rsidR="00F93F2B">
        <w:rPr>
          <w:lang w:eastAsia="ko-KR"/>
        </w:rPr>
        <w:t xml:space="preserve">the beam where the previous RAP has been transmitted. </w:t>
      </w:r>
      <w:r w:rsidR="00A35871">
        <w:rPr>
          <w:lang w:eastAsia="ko-KR"/>
        </w:rPr>
        <w:t>In this context</w:t>
      </w:r>
      <w:r w:rsidR="00C376A6">
        <w:rPr>
          <w:lang w:eastAsia="ko-KR"/>
        </w:rPr>
        <w:t xml:space="preserve">, </w:t>
      </w:r>
      <w:r w:rsidR="00EA3263">
        <w:rPr>
          <w:lang w:eastAsia="ko-KR"/>
        </w:rPr>
        <w:t xml:space="preserve">it could motivate </w:t>
      </w:r>
      <w:r w:rsidR="00317C43">
        <w:rPr>
          <w:rFonts w:hint="eastAsia"/>
          <w:lang w:eastAsia="ko-KR"/>
        </w:rPr>
        <w:t>beam-specific backoff time, i.e.,</w:t>
      </w:r>
      <w:r w:rsidR="00317C43">
        <w:rPr>
          <w:lang w:eastAsia="ko-KR"/>
        </w:rPr>
        <w:t xml:space="preserve"> backoff time is independently applied to each beam. </w:t>
      </w:r>
    </w:p>
    <w:p w14:paraId="4625421B" w14:textId="677015C4" w:rsidR="00CB042F" w:rsidRDefault="00DC1976" w:rsidP="00D0235B">
      <w:pPr>
        <w:rPr>
          <w:lang w:eastAsia="ko-KR"/>
        </w:rPr>
      </w:pPr>
      <w:r>
        <w:rPr>
          <w:lang w:eastAsia="ko-KR"/>
        </w:rPr>
        <w:t>In RA procedure</w:t>
      </w:r>
      <w:r w:rsidRPr="00DC1976">
        <w:rPr>
          <w:lang w:eastAsia="ko-KR"/>
        </w:rPr>
        <w:t>,</w:t>
      </w:r>
      <w:r w:rsidR="00D0235B">
        <w:rPr>
          <w:lang w:eastAsia="ko-KR"/>
        </w:rPr>
        <w:t xml:space="preserve"> the UE </w:t>
      </w:r>
      <w:r w:rsidR="004A1FAC">
        <w:rPr>
          <w:lang w:eastAsia="ko-KR"/>
        </w:rPr>
        <w:t xml:space="preserve">by itself </w:t>
      </w:r>
      <w:r w:rsidR="00D0235B">
        <w:rPr>
          <w:lang w:eastAsia="ko-KR"/>
        </w:rPr>
        <w:t xml:space="preserve">selects one beam </w:t>
      </w:r>
      <w:r w:rsidR="00C97B42">
        <w:rPr>
          <w:lang w:eastAsia="ko-KR"/>
        </w:rPr>
        <w:t xml:space="preserve">among the beams </w:t>
      </w:r>
      <w:r w:rsidR="00D0235B">
        <w:rPr>
          <w:lang w:eastAsia="ko-KR"/>
        </w:rPr>
        <w:t xml:space="preserve">having </w:t>
      </w:r>
      <w:r w:rsidR="007C2248">
        <w:rPr>
          <w:lang w:eastAsia="ko-KR"/>
        </w:rPr>
        <w:t xml:space="preserve">an </w:t>
      </w:r>
      <w:r w:rsidR="00D0235B">
        <w:rPr>
          <w:lang w:eastAsia="ko-KR"/>
        </w:rPr>
        <w:t>RSRP above a threshold</w:t>
      </w:r>
      <w:r>
        <w:rPr>
          <w:lang w:eastAsia="ko-KR"/>
        </w:rPr>
        <w:t>, i.e., candidate beams</w:t>
      </w:r>
      <w:r w:rsidR="00C97B42">
        <w:rPr>
          <w:lang w:eastAsia="ko-KR"/>
        </w:rPr>
        <w:t xml:space="preserve">. </w:t>
      </w:r>
      <w:r w:rsidR="00AE4437">
        <w:rPr>
          <w:lang w:eastAsia="ko-KR"/>
        </w:rPr>
        <w:t xml:space="preserve">If RA fails, the UE shall delay the next RAP transmission and </w:t>
      </w:r>
      <w:r w:rsidR="007C2248">
        <w:rPr>
          <w:lang w:eastAsia="ko-KR"/>
        </w:rPr>
        <w:t>re-</w:t>
      </w:r>
      <w:r w:rsidR="00AE4437">
        <w:rPr>
          <w:lang w:eastAsia="ko-KR"/>
        </w:rPr>
        <w:t xml:space="preserve">select </w:t>
      </w:r>
      <w:r w:rsidR="007C2248">
        <w:rPr>
          <w:lang w:eastAsia="ko-KR"/>
        </w:rPr>
        <w:t>a</w:t>
      </w:r>
      <w:r w:rsidR="00AE4437">
        <w:rPr>
          <w:lang w:eastAsia="ko-KR"/>
        </w:rPr>
        <w:t xml:space="preserve"> beam from the scratch. </w:t>
      </w:r>
      <w:r w:rsidR="00CB042F">
        <w:rPr>
          <w:lang w:eastAsia="ko-KR"/>
        </w:rPr>
        <w:t>O</w:t>
      </w:r>
      <w:r w:rsidR="00AE4437">
        <w:rPr>
          <w:lang w:eastAsia="ko-KR"/>
        </w:rPr>
        <w:t xml:space="preserve">ne smart UE behaviour would be to consider </w:t>
      </w:r>
      <w:r w:rsidR="007C2248">
        <w:rPr>
          <w:lang w:eastAsia="ko-KR"/>
        </w:rPr>
        <w:t>the</w:t>
      </w:r>
      <w:r w:rsidR="00AE4437">
        <w:rPr>
          <w:lang w:eastAsia="ko-KR"/>
        </w:rPr>
        <w:t xml:space="preserve"> </w:t>
      </w:r>
      <w:r w:rsidR="0092485F">
        <w:rPr>
          <w:lang w:eastAsia="ko-KR"/>
        </w:rPr>
        <w:t xml:space="preserve">RA failure history on a beam </w:t>
      </w:r>
      <w:r w:rsidR="00AE4437">
        <w:rPr>
          <w:lang w:eastAsia="ko-KR"/>
        </w:rPr>
        <w:t xml:space="preserve">in addition to RSRP. </w:t>
      </w:r>
      <w:r w:rsidR="00212730">
        <w:rPr>
          <w:lang w:eastAsia="ko-KR"/>
        </w:rPr>
        <w:t>Thus</w:t>
      </w:r>
      <w:r w:rsidR="00C567F3">
        <w:rPr>
          <w:lang w:eastAsia="ko-KR"/>
        </w:rPr>
        <w:t xml:space="preserve">, the UE maybe able to avoid using congested beam after </w:t>
      </w:r>
      <w:r w:rsidR="00C51E4A">
        <w:rPr>
          <w:lang w:eastAsia="ko-KR"/>
        </w:rPr>
        <w:t xml:space="preserve">the </w:t>
      </w:r>
      <w:r w:rsidR="00C567F3">
        <w:rPr>
          <w:lang w:eastAsia="ko-KR"/>
        </w:rPr>
        <w:t xml:space="preserve">backoff time expiry. </w:t>
      </w:r>
    </w:p>
    <w:p w14:paraId="1D183283" w14:textId="428D9AB0" w:rsidR="00E15F48" w:rsidRDefault="00E15F48" w:rsidP="00C732BA">
      <w:pPr>
        <w:rPr>
          <w:lang w:eastAsia="ko-KR"/>
        </w:rPr>
      </w:pPr>
      <w:r>
        <w:rPr>
          <w:lang w:eastAsia="ko-KR"/>
        </w:rPr>
        <w:t xml:space="preserve">In addition, </w:t>
      </w:r>
      <w:r w:rsidR="00CB042F">
        <w:rPr>
          <w:lang w:eastAsia="ko-KR"/>
        </w:rPr>
        <w:t xml:space="preserve">a congested </w:t>
      </w:r>
      <w:r w:rsidR="0092485F">
        <w:rPr>
          <w:lang w:eastAsia="ko-KR"/>
        </w:rPr>
        <w:t xml:space="preserve">candidate </w:t>
      </w:r>
      <w:r w:rsidR="00CB042F">
        <w:rPr>
          <w:lang w:eastAsia="ko-KR"/>
        </w:rPr>
        <w:t xml:space="preserve">beam </w:t>
      </w:r>
      <w:r w:rsidR="00C732BA">
        <w:rPr>
          <w:lang w:eastAsia="ko-KR"/>
        </w:rPr>
        <w:t>would mean</w:t>
      </w:r>
      <w:r w:rsidR="00CB042F">
        <w:rPr>
          <w:lang w:eastAsia="ko-KR"/>
        </w:rPr>
        <w:t xml:space="preserve"> that there are many UEs in the area which is covered by that beam. </w:t>
      </w:r>
      <w:r w:rsidR="00ED5BF5">
        <w:rPr>
          <w:lang w:eastAsia="ko-KR"/>
        </w:rPr>
        <w:t>If</w:t>
      </w:r>
      <w:r w:rsidR="00CB042F">
        <w:rPr>
          <w:lang w:eastAsia="ko-KR"/>
        </w:rPr>
        <w:t xml:space="preserve"> each of multiple </w:t>
      </w:r>
      <w:r w:rsidR="0092485F">
        <w:rPr>
          <w:lang w:eastAsia="ko-KR"/>
        </w:rPr>
        <w:t xml:space="preserve">candidate </w:t>
      </w:r>
      <w:r w:rsidR="00CB042F">
        <w:rPr>
          <w:lang w:eastAsia="ko-KR"/>
        </w:rPr>
        <w:t xml:space="preserve">beams covers area in an exclusive way, it </w:t>
      </w:r>
      <w:r w:rsidR="00C732BA">
        <w:rPr>
          <w:lang w:eastAsia="ko-KR"/>
        </w:rPr>
        <w:t xml:space="preserve">would make sense to try RAP transmission for another </w:t>
      </w:r>
      <w:r w:rsidR="0092485F">
        <w:rPr>
          <w:lang w:eastAsia="ko-KR"/>
        </w:rPr>
        <w:t xml:space="preserve">candidate </w:t>
      </w:r>
      <w:r w:rsidR="00C732BA">
        <w:rPr>
          <w:lang w:eastAsia="ko-KR"/>
        </w:rPr>
        <w:t xml:space="preserve">beam because another </w:t>
      </w:r>
      <w:r w:rsidR="0092485F">
        <w:rPr>
          <w:lang w:eastAsia="ko-KR"/>
        </w:rPr>
        <w:t xml:space="preserve">candidate </w:t>
      </w:r>
      <w:r w:rsidR="00C732BA">
        <w:rPr>
          <w:lang w:eastAsia="ko-KR"/>
        </w:rPr>
        <w:t xml:space="preserve">beam may not be congested. However, in general, </w:t>
      </w:r>
      <w:r w:rsidR="00FF058F">
        <w:rPr>
          <w:lang w:eastAsia="ko-KR"/>
        </w:rPr>
        <w:t xml:space="preserve">the area covered by each </w:t>
      </w:r>
      <w:r w:rsidR="0092485F">
        <w:rPr>
          <w:lang w:eastAsia="ko-KR"/>
        </w:rPr>
        <w:t xml:space="preserve">candidate </w:t>
      </w:r>
      <w:r w:rsidR="00FF058F">
        <w:rPr>
          <w:lang w:eastAsia="ko-KR"/>
        </w:rPr>
        <w:t xml:space="preserve">beam would be overlapped </w:t>
      </w:r>
      <w:r w:rsidR="00E04F71">
        <w:rPr>
          <w:lang w:eastAsia="ko-KR"/>
        </w:rPr>
        <w:t xml:space="preserve">each other </w:t>
      </w:r>
      <w:r w:rsidR="00C732BA">
        <w:rPr>
          <w:lang w:eastAsia="ko-KR"/>
        </w:rPr>
        <w:t xml:space="preserve">so that one congested beam may indicate overall congestion situation for the candidate beams. In this case, transmitting a RAP for another </w:t>
      </w:r>
      <w:r w:rsidR="0092485F">
        <w:rPr>
          <w:lang w:eastAsia="ko-KR"/>
        </w:rPr>
        <w:t xml:space="preserve">candidate </w:t>
      </w:r>
      <w:r w:rsidR="00C732BA">
        <w:rPr>
          <w:lang w:eastAsia="ko-KR"/>
        </w:rPr>
        <w:t>beam only increase</w:t>
      </w:r>
      <w:r w:rsidR="00E04F71">
        <w:rPr>
          <w:lang w:eastAsia="ko-KR"/>
        </w:rPr>
        <w:t>s</w:t>
      </w:r>
      <w:r w:rsidR="00C732BA">
        <w:rPr>
          <w:lang w:eastAsia="ko-KR"/>
        </w:rPr>
        <w:t xml:space="preserve"> th</w:t>
      </w:r>
      <w:r w:rsidR="0092485F">
        <w:rPr>
          <w:lang w:eastAsia="ko-KR"/>
        </w:rPr>
        <w:t>e congestion level undesirably.</w:t>
      </w:r>
    </w:p>
    <w:p w14:paraId="2C37DFA7" w14:textId="37F984E7" w:rsidR="00C732BA" w:rsidRPr="00DC1976" w:rsidRDefault="00DC1976" w:rsidP="00C732BA">
      <w:pPr>
        <w:pStyle w:val="B1"/>
        <w:ind w:left="0" w:firstLine="0"/>
        <w:rPr>
          <w:b/>
          <w:lang w:eastAsia="ko-KR"/>
        </w:rPr>
      </w:pPr>
      <w:r>
        <w:rPr>
          <w:b/>
          <w:lang w:eastAsia="ko-KR"/>
        </w:rPr>
        <w:t>Observation</w:t>
      </w:r>
      <w:r w:rsidR="00C732BA">
        <w:rPr>
          <w:b/>
          <w:lang w:eastAsia="ko-KR"/>
        </w:rPr>
        <w:t xml:space="preserve">. </w:t>
      </w:r>
      <w:r w:rsidR="00C732BA" w:rsidRPr="00DC1976">
        <w:rPr>
          <w:lang w:eastAsia="ko-KR"/>
        </w:rPr>
        <w:t xml:space="preserve">Beam-specific backoff may not be beneficial because congestion for one </w:t>
      </w:r>
      <w:r w:rsidR="00235626" w:rsidRPr="00DC1976">
        <w:rPr>
          <w:lang w:eastAsia="ko-KR"/>
        </w:rPr>
        <w:t xml:space="preserve">candidate </w:t>
      </w:r>
      <w:r w:rsidR="00C732BA" w:rsidRPr="00DC1976">
        <w:rPr>
          <w:lang w:eastAsia="ko-KR"/>
        </w:rPr>
        <w:t xml:space="preserve">beam </w:t>
      </w:r>
      <w:r w:rsidR="00497BE3" w:rsidRPr="00DC1976">
        <w:rPr>
          <w:lang w:eastAsia="ko-KR"/>
        </w:rPr>
        <w:t>may</w:t>
      </w:r>
      <w:r w:rsidR="00C732BA" w:rsidRPr="00DC1976">
        <w:rPr>
          <w:lang w:eastAsia="ko-KR"/>
        </w:rPr>
        <w:t xml:space="preserve"> imply </w:t>
      </w:r>
      <w:r w:rsidR="00497BE3" w:rsidRPr="00DC1976">
        <w:rPr>
          <w:lang w:eastAsia="ko-KR"/>
        </w:rPr>
        <w:t>overall</w:t>
      </w:r>
      <w:r w:rsidR="00C732BA" w:rsidRPr="00DC1976">
        <w:rPr>
          <w:lang w:eastAsia="ko-KR"/>
        </w:rPr>
        <w:t xml:space="preserve"> congestion situation for </w:t>
      </w:r>
      <w:r w:rsidR="00497BE3" w:rsidRPr="00DC1976">
        <w:rPr>
          <w:lang w:eastAsia="ko-KR"/>
        </w:rPr>
        <w:t xml:space="preserve">the </w:t>
      </w:r>
      <w:r w:rsidR="00C732BA" w:rsidRPr="00DC1976">
        <w:rPr>
          <w:lang w:eastAsia="ko-KR"/>
        </w:rPr>
        <w:t>candidate beams.</w:t>
      </w:r>
    </w:p>
    <w:p w14:paraId="17A992BE" w14:textId="7F018519" w:rsidR="00235626" w:rsidRDefault="00DC1976" w:rsidP="00235626">
      <w:pPr>
        <w:pStyle w:val="B1"/>
        <w:ind w:left="0" w:firstLine="0"/>
        <w:rPr>
          <w:b/>
          <w:lang w:eastAsia="ko-KR"/>
        </w:rPr>
      </w:pPr>
      <w:r>
        <w:rPr>
          <w:b/>
          <w:lang w:eastAsia="ko-KR"/>
        </w:rPr>
        <w:t>Proposal</w:t>
      </w:r>
      <w:r w:rsidR="00235626">
        <w:rPr>
          <w:b/>
          <w:lang w:eastAsia="ko-KR"/>
        </w:rPr>
        <w:t xml:space="preserve">. </w:t>
      </w:r>
      <w:r w:rsidR="00235626" w:rsidRPr="00DC1976">
        <w:rPr>
          <w:lang w:eastAsia="ko-KR"/>
        </w:rPr>
        <w:t>Beam-specific backoff mechanism is not used in NR.</w:t>
      </w:r>
    </w:p>
    <w:p w14:paraId="360AD468" w14:textId="77777777" w:rsidR="00235626" w:rsidRDefault="00235626" w:rsidP="00235626">
      <w:pPr>
        <w:pStyle w:val="B1"/>
        <w:ind w:left="0" w:firstLine="0"/>
        <w:rPr>
          <w:b/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DBBBFEB" w14:textId="77777777" w:rsidR="00DC1976" w:rsidRPr="00DC1976" w:rsidRDefault="00DC1976" w:rsidP="00DC1976">
      <w:pPr>
        <w:pStyle w:val="B1"/>
        <w:ind w:left="0" w:firstLine="0"/>
        <w:rPr>
          <w:lang w:eastAsia="ko-KR"/>
        </w:rPr>
      </w:pPr>
      <w:r>
        <w:rPr>
          <w:b/>
          <w:lang w:eastAsia="ko-KR"/>
        </w:rPr>
        <w:t xml:space="preserve">Proposal. </w:t>
      </w:r>
      <w:r w:rsidRPr="00DC1976">
        <w:rPr>
          <w:lang w:eastAsia="ko-KR"/>
        </w:rPr>
        <w:t>Beam-specific backoff mechanism is not used in NR.</w:t>
      </w:r>
    </w:p>
    <w:p w14:paraId="10259E08" w14:textId="77777777" w:rsidR="00E963A7" w:rsidRPr="00DC1976" w:rsidRDefault="00E963A7" w:rsidP="00262CDF">
      <w:pPr>
        <w:rPr>
          <w:noProof/>
          <w:lang w:eastAsia="ko-KR"/>
        </w:rPr>
      </w:pPr>
    </w:p>
    <w:sectPr w:rsidR="00E963A7" w:rsidRPr="00DC1976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C0F201" w14:textId="77777777" w:rsidR="0083416F" w:rsidRDefault="0083416F">
      <w:pPr>
        <w:pStyle w:val="1"/>
      </w:pPr>
      <w:r>
        <w:separator/>
      </w:r>
    </w:p>
  </w:endnote>
  <w:endnote w:type="continuationSeparator" w:id="0">
    <w:p w14:paraId="3760A7D1" w14:textId="77777777" w:rsidR="0083416F" w:rsidRDefault="0083416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35AB8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D11AD" w14:textId="77777777" w:rsidR="0083416F" w:rsidRDefault="0083416F">
      <w:pPr>
        <w:pStyle w:val="1"/>
      </w:pPr>
      <w:r>
        <w:separator/>
      </w:r>
    </w:p>
  </w:footnote>
  <w:footnote w:type="continuationSeparator" w:id="0">
    <w:p w14:paraId="698998D9" w14:textId="77777777" w:rsidR="0083416F" w:rsidRDefault="0083416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1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5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3"/>
  </w:num>
  <w:num w:numId="4">
    <w:abstractNumId w:val="23"/>
  </w:num>
  <w:num w:numId="5">
    <w:abstractNumId w:val="14"/>
  </w:num>
  <w:num w:numId="6">
    <w:abstractNumId w:val="22"/>
  </w:num>
  <w:num w:numId="7">
    <w:abstractNumId w:val="10"/>
  </w:num>
  <w:num w:numId="8">
    <w:abstractNumId w:val="20"/>
  </w:num>
  <w:num w:numId="9">
    <w:abstractNumId w:val="5"/>
  </w:num>
  <w:num w:numId="10">
    <w:abstractNumId w:val="2"/>
  </w:num>
  <w:num w:numId="11">
    <w:abstractNumId w:val="7"/>
  </w:num>
  <w:num w:numId="12">
    <w:abstractNumId w:val="11"/>
  </w:num>
  <w:num w:numId="13">
    <w:abstractNumId w:val="17"/>
  </w:num>
  <w:num w:numId="14">
    <w:abstractNumId w:val="18"/>
  </w:num>
  <w:num w:numId="15">
    <w:abstractNumId w:val="15"/>
  </w:num>
  <w:num w:numId="16">
    <w:abstractNumId w:val="9"/>
  </w:num>
  <w:num w:numId="17">
    <w:abstractNumId w:val="21"/>
  </w:num>
  <w:num w:numId="18">
    <w:abstractNumId w:val="4"/>
  </w:num>
  <w:num w:numId="19">
    <w:abstractNumId w:val="19"/>
  </w:num>
  <w:num w:numId="20">
    <w:abstractNumId w:val="8"/>
  </w:num>
  <w:num w:numId="21">
    <w:abstractNumId w:val="0"/>
  </w:num>
  <w:num w:numId="22">
    <w:abstractNumId w:val="6"/>
  </w:num>
  <w:num w:numId="23">
    <w:abstractNumId w:val="3"/>
  </w:num>
  <w:num w:numId="24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C43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5AB8"/>
    <w:rsid w:val="00436495"/>
    <w:rsid w:val="0043783C"/>
    <w:rsid w:val="00440140"/>
    <w:rsid w:val="00441AA4"/>
    <w:rsid w:val="00442768"/>
    <w:rsid w:val="00442D5B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A88"/>
    <w:rsid w:val="004A1205"/>
    <w:rsid w:val="004A1FAC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57A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32D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16F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0A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331E"/>
    <w:rsid w:val="0092485F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54A7"/>
    <w:rsid w:val="009D5547"/>
    <w:rsid w:val="009D5BF8"/>
    <w:rsid w:val="009D6472"/>
    <w:rsid w:val="009D6D9B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5871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57E77"/>
    <w:rsid w:val="00A604D5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215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AC0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42F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2F9E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76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9B4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8B3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A46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69253-8B6A-445A-9463-8423F15F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2151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SunYoung, LEE</cp:lastModifiedBy>
  <cp:revision>11</cp:revision>
  <cp:lastPrinted>2014-08-09T03:01:00Z</cp:lastPrinted>
  <dcterms:created xsi:type="dcterms:W3CDTF">2018-04-04T08:34:00Z</dcterms:created>
  <dcterms:modified xsi:type="dcterms:W3CDTF">2018-06-22T05:14:00Z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